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2CE" w:rsidRDefault="00B002CE" w:rsidP="00B002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2CE">
        <w:rPr>
          <w:rFonts w:ascii="Times New Roman" w:hAnsi="Times New Roman" w:cs="Times New Roman"/>
          <w:sz w:val="28"/>
          <w:szCs w:val="28"/>
        </w:rPr>
        <w:t>Аналитическая справка</w:t>
      </w:r>
    </w:p>
    <w:p w:rsidR="00B002CE" w:rsidRPr="00405B14" w:rsidRDefault="00B002CE" w:rsidP="00405B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5B14">
        <w:rPr>
          <w:rFonts w:ascii="Times New Roman" w:hAnsi="Times New Roman" w:cs="Times New Roman"/>
          <w:sz w:val="28"/>
          <w:szCs w:val="28"/>
        </w:rPr>
        <w:t>по итогам тренировочного муниципального экзамена по математике</w:t>
      </w:r>
    </w:p>
    <w:p w:rsidR="00B002CE" w:rsidRPr="00405B14" w:rsidRDefault="00B002CE" w:rsidP="00405B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5B14">
        <w:rPr>
          <w:rFonts w:ascii="Times New Roman" w:hAnsi="Times New Roman" w:cs="Times New Roman"/>
          <w:sz w:val="28"/>
          <w:szCs w:val="28"/>
        </w:rPr>
        <w:t>в 11 классе (ЕГЭ, базовый уровень).</w:t>
      </w:r>
    </w:p>
    <w:p w:rsidR="00B002CE" w:rsidRPr="00405B14" w:rsidRDefault="00B002CE" w:rsidP="00405B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5B14">
        <w:rPr>
          <w:rFonts w:ascii="Times New Roman" w:hAnsi="Times New Roman" w:cs="Times New Roman"/>
          <w:sz w:val="28"/>
          <w:szCs w:val="28"/>
        </w:rPr>
        <w:t>Дата проведения: 20.11.2025</w:t>
      </w:r>
    </w:p>
    <w:p w:rsidR="00B002CE" w:rsidRPr="00405B14" w:rsidRDefault="00B002CE" w:rsidP="003F61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B14">
        <w:rPr>
          <w:rFonts w:ascii="Times New Roman" w:hAnsi="Times New Roman" w:cs="Times New Roman"/>
          <w:sz w:val="28"/>
          <w:szCs w:val="28"/>
        </w:rPr>
        <w:t>Цель: подготовка к единому государственному экзамену по математике выпускников образовательных организаций района.</w:t>
      </w:r>
    </w:p>
    <w:p w:rsidR="00B002CE" w:rsidRPr="00405B14" w:rsidRDefault="00B002CE" w:rsidP="003F61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B14">
        <w:rPr>
          <w:rFonts w:ascii="Times New Roman" w:hAnsi="Times New Roman" w:cs="Times New Roman"/>
          <w:sz w:val="28"/>
          <w:szCs w:val="28"/>
        </w:rPr>
        <w:t xml:space="preserve">Контрольные измерительные материалы (КИМ) ЕГЭ по математике базового уровня  состояли из одной части, включающей 21 заданий с кратким ответом. </w:t>
      </w:r>
    </w:p>
    <w:p w:rsidR="00B002CE" w:rsidRPr="00405B14" w:rsidRDefault="00B002CE" w:rsidP="003F61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B14">
        <w:rPr>
          <w:rFonts w:ascii="Times New Roman" w:hAnsi="Times New Roman" w:cs="Times New Roman"/>
          <w:sz w:val="28"/>
          <w:szCs w:val="28"/>
        </w:rPr>
        <w:t xml:space="preserve">В работу включены задания базового уровня по всем основным предметным разделам: геометрия (планиметрия и стереометрия), алгебра, начала математического анализа, теория вероятностей и статистика. </w:t>
      </w:r>
    </w:p>
    <w:p w:rsidR="00B002CE" w:rsidRPr="00405B14" w:rsidRDefault="00B002CE" w:rsidP="003F61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B14">
        <w:rPr>
          <w:rFonts w:ascii="Times New Roman" w:hAnsi="Times New Roman" w:cs="Times New Roman"/>
          <w:sz w:val="28"/>
          <w:szCs w:val="28"/>
        </w:rPr>
        <w:t>Структура и содержание контрольных работ базового уровня дают возможность проверить умение решать стандартные задачи практического содержания, проводить простейшие расчеты, использовать для решения задач учебную и справочную информацию, решать, в том числе сложные задачи, требующие логических рассуждений, использовать простейшие вероятностные и статистические модели, ориентироваться в простейших геометрических конструкциях.      Результаты базового ЕГЭ по математике выдаются в отметках по 5 балльной шкале, не переводятся в сто балльную шкалу.</w:t>
      </w:r>
      <w:r w:rsidR="00405B14" w:rsidRPr="00405B14">
        <w:rPr>
          <w:rFonts w:ascii="Times New Roman" w:hAnsi="Times New Roman" w:cs="Times New Roman"/>
          <w:sz w:val="28"/>
          <w:szCs w:val="28"/>
        </w:rPr>
        <w:t xml:space="preserve">   </w:t>
      </w:r>
      <w:r w:rsidRPr="00405B14">
        <w:rPr>
          <w:rFonts w:ascii="Times New Roman" w:hAnsi="Times New Roman" w:cs="Times New Roman"/>
          <w:sz w:val="28"/>
          <w:szCs w:val="28"/>
        </w:rPr>
        <w:t>Приняли участие в пробном экзамене по математике базового уровня 17 обучающихся.</w:t>
      </w:r>
      <w:r w:rsidR="00E13FCF" w:rsidRPr="00405B14">
        <w:rPr>
          <w:rFonts w:ascii="Times New Roman" w:hAnsi="Times New Roman" w:cs="Times New Roman"/>
          <w:sz w:val="28"/>
          <w:szCs w:val="28"/>
        </w:rPr>
        <w:t xml:space="preserve"> Все учащиеся преодолели минимальный порог.</w:t>
      </w:r>
    </w:p>
    <w:p w:rsidR="006633C4" w:rsidRPr="00405B14" w:rsidRDefault="00E13FCF" w:rsidP="003F61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B14">
        <w:rPr>
          <w:rFonts w:ascii="Times New Roman" w:hAnsi="Times New Roman" w:cs="Times New Roman"/>
          <w:sz w:val="28"/>
          <w:szCs w:val="28"/>
        </w:rPr>
        <w:t xml:space="preserve">При выполнении работы затруднения вызвали следующие задания №4(выполнять </w:t>
      </w:r>
      <w:proofErr w:type="gramStart"/>
      <w:r w:rsidRPr="00405B14">
        <w:rPr>
          <w:rFonts w:ascii="Times New Roman" w:hAnsi="Times New Roman" w:cs="Times New Roman"/>
          <w:sz w:val="28"/>
          <w:szCs w:val="28"/>
        </w:rPr>
        <w:t>вычисление  значений</w:t>
      </w:r>
      <w:proofErr w:type="gramEnd"/>
      <w:r w:rsidRPr="00405B14">
        <w:rPr>
          <w:rFonts w:ascii="Times New Roman" w:hAnsi="Times New Roman" w:cs="Times New Roman"/>
          <w:sz w:val="28"/>
          <w:szCs w:val="28"/>
        </w:rPr>
        <w:t xml:space="preserve"> и преобразования выражений, умение решать текстовые  задачи разных типов), №6</w:t>
      </w:r>
      <w:r w:rsidR="006633C4" w:rsidRPr="00405B14">
        <w:rPr>
          <w:rFonts w:ascii="Times New Roman" w:hAnsi="Times New Roman" w:cs="Times New Roman"/>
          <w:sz w:val="28"/>
          <w:szCs w:val="28"/>
        </w:rPr>
        <w:t xml:space="preserve"> (извлекать информацию,</w:t>
      </w:r>
    </w:p>
    <w:p w:rsidR="00B002CE" w:rsidRPr="00405B14" w:rsidRDefault="006633C4" w:rsidP="003F6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B14">
        <w:rPr>
          <w:rFonts w:ascii="Times New Roman" w:hAnsi="Times New Roman" w:cs="Times New Roman"/>
          <w:sz w:val="28"/>
          <w:szCs w:val="28"/>
        </w:rPr>
        <w:t>представленную в таблицах, на  диаграммах, графиках)</w:t>
      </w:r>
      <w:r w:rsidR="00E13FCF" w:rsidRPr="00405B14">
        <w:rPr>
          <w:rFonts w:ascii="Times New Roman" w:hAnsi="Times New Roman" w:cs="Times New Roman"/>
          <w:sz w:val="28"/>
          <w:szCs w:val="28"/>
        </w:rPr>
        <w:t>, №11</w:t>
      </w:r>
      <w:r w:rsidR="00AB0D30" w:rsidRPr="00405B14">
        <w:rPr>
          <w:rFonts w:ascii="Times New Roman" w:hAnsi="Times New Roman" w:cs="Times New Roman"/>
          <w:sz w:val="28"/>
          <w:szCs w:val="28"/>
        </w:rPr>
        <w:t>,№13</w:t>
      </w:r>
      <w:r w:rsidRPr="00405B14">
        <w:rPr>
          <w:rFonts w:ascii="Times New Roman" w:hAnsi="Times New Roman" w:cs="Times New Roman"/>
          <w:sz w:val="28"/>
          <w:szCs w:val="28"/>
        </w:rPr>
        <w:t xml:space="preserve">  (</w:t>
      </w:r>
      <w:r w:rsidR="00AB0D30" w:rsidRPr="00405B14">
        <w:rPr>
          <w:rFonts w:ascii="Times New Roman" w:hAnsi="Times New Roman" w:cs="Times New Roman"/>
          <w:sz w:val="28"/>
          <w:szCs w:val="28"/>
        </w:rPr>
        <w:t xml:space="preserve">простейшие стереометрические задачи на нахождение геометрических величин), </w:t>
      </w:r>
      <w:r w:rsidR="00E13FCF" w:rsidRPr="00405B14">
        <w:rPr>
          <w:rFonts w:ascii="Times New Roman" w:hAnsi="Times New Roman" w:cs="Times New Roman"/>
          <w:sz w:val="28"/>
          <w:szCs w:val="28"/>
        </w:rPr>
        <w:t xml:space="preserve"> №14</w:t>
      </w:r>
      <w:r w:rsidR="00AB0D30" w:rsidRPr="00405B14">
        <w:rPr>
          <w:rFonts w:ascii="Times New Roman" w:hAnsi="Times New Roman" w:cs="Times New Roman"/>
          <w:sz w:val="28"/>
          <w:szCs w:val="28"/>
        </w:rPr>
        <w:t>и №16</w:t>
      </w:r>
      <w:r w:rsidR="00E13FCF" w:rsidRPr="00405B14">
        <w:rPr>
          <w:rFonts w:ascii="Times New Roman" w:hAnsi="Times New Roman" w:cs="Times New Roman"/>
          <w:sz w:val="28"/>
          <w:szCs w:val="28"/>
        </w:rPr>
        <w:t>(</w:t>
      </w:r>
      <w:r w:rsidR="00AB0D30" w:rsidRPr="00405B14">
        <w:rPr>
          <w:rFonts w:ascii="Times New Roman" w:hAnsi="Times New Roman" w:cs="Times New Roman"/>
          <w:sz w:val="28"/>
          <w:szCs w:val="28"/>
        </w:rPr>
        <w:t>вычисление значений и преобразования выражений)</w:t>
      </w:r>
      <w:r w:rsidR="00E13FCF" w:rsidRPr="00405B14">
        <w:rPr>
          <w:rFonts w:ascii="Times New Roman" w:hAnsi="Times New Roman" w:cs="Times New Roman"/>
          <w:sz w:val="28"/>
          <w:szCs w:val="28"/>
        </w:rPr>
        <w:t>;</w:t>
      </w:r>
      <w:r w:rsidR="00AB0D30" w:rsidRPr="00405B14">
        <w:rPr>
          <w:rFonts w:ascii="Times New Roman" w:hAnsi="Times New Roman" w:cs="Times New Roman"/>
          <w:sz w:val="28"/>
          <w:szCs w:val="28"/>
        </w:rPr>
        <w:t xml:space="preserve"> </w:t>
      </w:r>
      <w:r w:rsidR="00E13FCF" w:rsidRPr="00405B14">
        <w:rPr>
          <w:rFonts w:ascii="Times New Roman" w:hAnsi="Times New Roman" w:cs="Times New Roman"/>
          <w:sz w:val="28"/>
          <w:szCs w:val="28"/>
        </w:rPr>
        <w:t>№18</w:t>
      </w:r>
      <w:r w:rsidR="00AB0D30" w:rsidRPr="00405B14">
        <w:rPr>
          <w:rFonts w:ascii="Times New Roman" w:hAnsi="Times New Roman" w:cs="Times New Roman"/>
          <w:sz w:val="28"/>
          <w:szCs w:val="28"/>
        </w:rPr>
        <w:t xml:space="preserve"> ( решать рациональные, показательные и логарифмические неравенства), №19 и №20 (решать текстовые задачи разных типов), №21 (решение задач на смекалку)</w:t>
      </w:r>
    </w:p>
    <w:p w:rsidR="00B002CE" w:rsidRPr="00405B14" w:rsidRDefault="00B002CE" w:rsidP="003F61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B14">
        <w:rPr>
          <w:rFonts w:ascii="Times New Roman" w:hAnsi="Times New Roman" w:cs="Times New Roman"/>
          <w:sz w:val="28"/>
          <w:szCs w:val="28"/>
        </w:rPr>
        <w:t xml:space="preserve">Высокий процент выполнения участники экзамена продемонстрировали по заданию </w:t>
      </w:r>
      <w:r w:rsidR="00405B14" w:rsidRPr="00405B14">
        <w:rPr>
          <w:rFonts w:ascii="Times New Roman" w:hAnsi="Times New Roman" w:cs="Times New Roman"/>
          <w:sz w:val="28"/>
          <w:szCs w:val="28"/>
        </w:rPr>
        <w:t>1</w:t>
      </w:r>
      <w:r w:rsidRPr="00405B14">
        <w:rPr>
          <w:rFonts w:ascii="Times New Roman" w:hAnsi="Times New Roman" w:cs="Times New Roman"/>
          <w:sz w:val="28"/>
          <w:szCs w:val="28"/>
        </w:rPr>
        <w:t>,3</w:t>
      </w:r>
      <w:r w:rsidR="00405B14" w:rsidRPr="00405B14">
        <w:rPr>
          <w:rFonts w:ascii="Times New Roman" w:hAnsi="Times New Roman" w:cs="Times New Roman"/>
          <w:sz w:val="28"/>
          <w:szCs w:val="28"/>
        </w:rPr>
        <w:t>,9</w:t>
      </w:r>
      <w:r w:rsidRPr="00405B14">
        <w:rPr>
          <w:rFonts w:ascii="Times New Roman" w:hAnsi="Times New Roman" w:cs="Times New Roman"/>
          <w:sz w:val="28"/>
          <w:szCs w:val="28"/>
        </w:rPr>
        <w:t>.</w:t>
      </w:r>
    </w:p>
    <w:p w:rsidR="00B002CE" w:rsidRPr="00405B14" w:rsidRDefault="00B002CE" w:rsidP="003F6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B14">
        <w:rPr>
          <w:rFonts w:ascii="Times New Roman" w:hAnsi="Times New Roman" w:cs="Times New Roman"/>
          <w:sz w:val="28"/>
          <w:szCs w:val="28"/>
        </w:rPr>
        <w:t>Вывод: Учащиеся допустили ошибки в вычислениях. Наибольшую сложность текстовые задачи, задание на логику, на применение признаков делимости, задания с развернутым ответом.</w:t>
      </w:r>
    </w:p>
    <w:p w:rsidR="00B002CE" w:rsidRPr="00405B14" w:rsidRDefault="00B002CE" w:rsidP="003F6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B14">
        <w:rPr>
          <w:rFonts w:ascii="Times New Roman" w:hAnsi="Times New Roman" w:cs="Times New Roman"/>
          <w:sz w:val="28"/>
          <w:szCs w:val="28"/>
        </w:rPr>
        <w:t>Типичные ошибки:</w:t>
      </w:r>
    </w:p>
    <w:p w:rsidR="00B002CE" w:rsidRPr="00405B14" w:rsidRDefault="00B002CE" w:rsidP="003F6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B14">
        <w:rPr>
          <w:rFonts w:ascii="Times New Roman" w:hAnsi="Times New Roman" w:cs="Times New Roman"/>
          <w:sz w:val="28"/>
          <w:szCs w:val="28"/>
        </w:rPr>
        <w:t>- вычислительные ошибки;</w:t>
      </w:r>
    </w:p>
    <w:p w:rsidR="00B002CE" w:rsidRPr="00405B14" w:rsidRDefault="00B002CE" w:rsidP="003F6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B14">
        <w:rPr>
          <w:rFonts w:ascii="Times New Roman" w:hAnsi="Times New Roman" w:cs="Times New Roman"/>
          <w:sz w:val="28"/>
          <w:szCs w:val="28"/>
        </w:rPr>
        <w:t>- слабые геометрические знания;</w:t>
      </w:r>
    </w:p>
    <w:p w:rsidR="00B002CE" w:rsidRPr="00405B14" w:rsidRDefault="00B002CE" w:rsidP="003F6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B14">
        <w:rPr>
          <w:rFonts w:ascii="Times New Roman" w:hAnsi="Times New Roman" w:cs="Times New Roman"/>
          <w:sz w:val="28"/>
          <w:szCs w:val="28"/>
        </w:rPr>
        <w:t>- не приступают к решению текстовых задач;</w:t>
      </w:r>
    </w:p>
    <w:p w:rsidR="00B002CE" w:rsidRPr="00405B14" w:rsidRDefault="00B002CE" w:rsidP="003F6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B14">
        <w:rPr>
          <w:rFonts w:ascii="Times New Roman" w:hAnsi="Times New Roman" w:cs="Times New Roman"/>
          <w:sz w:val="28"/>
          <w:szCs w:val="28"/>
        </w:rPr>
        <w:t>- вычисление вероятности события;</w:t>
      </w:r>
    </w:p>
    <w:p w:rsidR="00B002CE" w:rsidRPr="00405B14" w:rsidRDefault="00B002CE" w:rsidP="003F6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B14">
        <w:rPr>
          <w:rFonts w:ascii="Times New Roman" w:hAnsi="Times New Roman" w:cs="Times New Roman"/>
          <w:sz w:val="28"/>
          <w:szCs w:val="28"/>
        </w:rPr>
        <w:t xml:space="preserve">- решение уравнений и неравенств. </w:t>
      </w:r>
    </w:p>
    <w:p w:rsidR="00B002CE" w:rsidRPr="00B002CE" w:rsidRDefault="00B002CE" w:rsidP="003F6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B14">
        <w:rPr>
          <w:rFonts w:ascii="Times New Roman" w:hAnsi="Times New Roman" w:cs="Times New Roman"/>
          <w:sz w:val="28"/>
          <w:szCs w:val="28"/>
        </w:rPr>
        <w:t>Рекомендации: Усилить подготовку к ЕГЭ. Обратить особое внимание на выше перечисленные те</w:t>
      </w:r>
      <w:r w:rsidRPr="00B002CE">
        <w:rPr>
          <w:rFonts w:ascii="Times New Roman" w:hAnsi="Times New Roman" w:cs="Times New Roman"/>
          <w:sz w:val="28"/>
          <w:szCs w:val="28"/>
        </w:rPr>
        <w:t>мы, в которых были допущены ошибки обучающимися. Рекомендуется провести практикум по решению выше перечисленных задач. Учить использовать приобретённые знания и умения в практической деятельности и повседневной жизни, строить и исследовать простейшие математические модели. Проводить анализ типичных ошибок, допущенных выпускниками во время консультаций.</w:t>
      </w:r>
    </w:p>
    <w:p w:rsidR="004C0543" w:rsidRDefault="004C0543">
      <w:bookmarkStart w:id="0" w:name="_GoBack"/>
      <w:bookmarkEnd w:id="0"/>
    </w:p>
    <w:sectPr w:rsidR="004C0543" w:rsidSect="003F611E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CE"/>
    <w:rsid w:val="003F611E"/>
    <w:rsid w:val="00405B14"/>
    <w:rsid w:val="004C0543"/>
    <w:rsid w:val="006633C4"/>
    <w:rsid w:val="00AB0D30"/>
    <w:rsid w:val="00B002CE"/>
    <w:rsid w:val="00E13FCF"/>
    <w:rsid w:val="00F7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F27BF2-8B8A-4281-8083-1CE568DE0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dcterms:created xsi:type="dcterms:W3CDTF">2025-11-27T08:21:00Z</dcterms:created>
  <dcterms:modified xsi:type="dcterms:W3CDTF">2025-11-28T13:17:00Z</dcterms:modified>
</cp:coreProperties>
</file>